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E0" w:rsidRPr="004D07E0" w:rsidRDefault="004D07E0" w:rsidP="004D07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val="nl-NL"/>
        </w:rPr>
        <w:t>Lĩnh vực : Phát Triển Thể Chất</w:t>
      </w:r>
    </w:p>
    <w:p w:rsidR="004D07E0" w:rsidRPr="004D07E0" w:rsidRDefault="004D07E0" w:rsidP="004D07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val="nl-NL"/>
        </w:rPr>
        <w:t>Đề Tài : “ném xa bằng 1 tay và chạy nhanh 10 m”</w:t>
      </w:r>
    </w:p>
    <w:p w:rsidR="004D07E0" w:rsidRPr="004D07E0" w:rsidRDefault="004D07E0" w:rsidP="004D07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4D07E0" w:rsidRPr="004D07E0" w:rsidRDefault="004D07E0" w:rsidP="004D07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4D07E0" w:rsidRPr="004D07E0" w:rsidRDefault="004D07E0" w:rsidP="004D07E0">
      <w:pPr>
        <w:shd w:val="clear" w:color="auto" w:fill="FFFFFF"/>
        <w:spacing w:after="0" w:line="240" w:lineRule="auto"/>
        <w:ind w:hanging="202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I: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Mục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Đích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Yêu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Cầu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</w:t>
      </w:r>
    </w:p>
    <w:p w:rsidR="004D07E0" w:rsidRPr="004D07E0" w:rsidRDefault="004D07E0" w:rsidP="004D0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1 .</w:t>
      </w:r>
      <w:proofErr w:type="gram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 </w:t>
      </w:r>
    </w:p>
    <w:p w:rsidR="004D07E0" w:rsidRPr="004D07E0" w:rsidRDefault="004D07E0" w:rsidP="004D07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D07E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Phát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triển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cơ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tay</w:t>
      </w:r>
      <w:proofErr w:type="spellEnd"/>
      <w:proofErr w:type="gram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cơ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chân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Rèn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sự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tự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tin,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nhanh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nhẹn</w:t>
      </w:r>
      <w:proofErr w:type="spellEnd"/>
    </w:p>
    <w:p w:rsidR="004D07E0" w:rsidRPr="004D07E0" w:rsidRDefault="004D07E0" w:rsidP="004D0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</w:t>
      </w:r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Kĩ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D07E0" w:rsidRPr="004D07E0" w:rsidRDefault="004D07E0" w:rsidP="004D07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D07E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Trẻ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biết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đưa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tay</w:t>
      </w:r>
      <w:proofErr w:type="spellEnd"/>
      <w:proofErr w:type="gram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cao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để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ném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xa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chạy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nhanh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đến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đích</w:t>
      </w:r>
      <w:proofErr w:type="spellEnd"/>
      <w:r w:rsidRPr="004D07E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.</w:t>
      </w:r>
    </w:p>
    <w:p w:rsidR="004D07E0" w:rsidRPr="004D07E0" w:rsidRDefault="004D07E0" w:rsidP="004D0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D07E0" w:rsidRPr="004D07E0" w:rsidRDefault="004D07E0" w:rsidP="004D07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D07E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trung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hoàn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tập</w:t>
      </w:r>
      <w:proofErr w:type="gram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,có</w:t>
      </w:r>
      <w:proofErr w:type="spellEnd"/>
      <w:proofErr w:type="gram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kỹ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luật,trật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4D07E0" w:rsidRPr="004D07E0" w:rsidRDefault="004D07E0" w:rsidP="004D0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II :</w:t>
      </w:r>
      <w:proofErr w:type="gram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D07E0" w:rsidRPr="004D07E0" w:rsidRDefault="004D07E0" w:rsidP="004D07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D07E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Túi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cát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4D07E0" w:rsidRPr="004D07E0" w:rsidRDefault="004D07E0" w:rsidP="004D07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D07E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Rổ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đựng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túi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cát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4D07E0" w:rsidRPr="004D07E0" w:rsidRDefault="004D07E0" w:rsidP="004D07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D07E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4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lá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cờ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4D07E0" w:rsidRPr="004D07E0" w:rsidRDefault="004D07E0" w:rsidP="004D07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D07E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Sân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rộng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rãi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sạch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sẽ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an</w:t>
      </w:r>
      <w:proofErr w:type="gram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toàn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4D07E0" w:rsidRPr="004D07E0" w:rsidRDefault="004D07E0" w:rsidP="004D0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III :</w:t>
      </w:r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nl-NL"/>
        </w:rPr>
        <w:t>Cách</w:t>
      </w:r>
      <w:proofErr w:type="gram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nl-NL"/>
        </w:rPr>
        <w:t xml:space="preserve"> tiến hành</w:t>
      </w:r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:</w:t>
      </w:r>
    </w:p>
    <w:tbl>
      <w:tblPr>
        <w:tblW w:w="9840" w:type="dxa"/>
        <w:tblInd w:w="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8"/>
        <w:gridCol w:w="3852"/>
      </w:tblGrid>
      <w:tr w:rsidR="004D07E0" w:rsidRPr="004D07E0" w:rsidTr="004D07E0"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E0" w:rsidRPr="004D07E0" w:rsidRDefault="004D07E0" w:rsidP="004D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E0" w:rsidRPr="004D07E0" w:rsidRDefault="004D07E0" w:rsidP="004D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4D07E0" w:rsidRPr="004D07E0" w:rsidTr="004D07E0">
        <w:tc>
          <w:tcPr>
            <w:tcW w:w="5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1(5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Khởi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khom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kiểng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gót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thường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hợp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cao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dang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ngang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hợp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hô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hấp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gà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gáy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Trọng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Bài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tập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phát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triển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chung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Tay1  :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gập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ngực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(3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x8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Ngồi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xổm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liên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tục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(2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x8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Bụng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1: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cúi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gập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phía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(2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x8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bật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: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bật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tiến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(2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x8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 (15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Bản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 “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ném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chạy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10 m”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: “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đều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xuống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giúp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mọi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xung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quanh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Con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xuống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sấm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sét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cối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tươi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tốt</w:t>
            </w:r>
            <w:proofErr w:type="gram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,không</w:t>
            </w:r>
            <w:proofErr w:type="spellEnd"/>
            <w:proofErr w:type="gram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khí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mẽ,ao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hồ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lội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tung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tăng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cuộc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sống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thêm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vui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tươi.Con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thấy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khỏe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muốn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khỏe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mạnh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nên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thường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xuyên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.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Hôm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nay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ném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chạy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10 m”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!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            +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1: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giải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            +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2: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Giải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Tư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chuẩn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túi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bên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thẳng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mặt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ném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lăng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từ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trước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xuống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dưới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cao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rồi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ném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cao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nhất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Mời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Cho 2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(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sữa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Sau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đó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bao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quát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sửa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sai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).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lượt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4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chạy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10 m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chỗ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nắm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cờ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chạy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xong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cuối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hàng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đứng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chạy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phối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hợp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cúi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Cho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viên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khuyến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khích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mạnh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dạn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tin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tốt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3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( 5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giản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tại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chỗ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Hồi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tỉnh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: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proofErr w:type="gram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uống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tập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kể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cỏ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tốt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tươi,không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khí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mát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mẽ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Dạ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tắm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ngồi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dưới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gốc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to,không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sắt,không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ngoài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Đồng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thanh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Dạ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thích,trẻ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gió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thổivề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hai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hàng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ngang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</w:t>
            </w: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khá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giản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</w:tr>
    </w:tbl>
    <w:p w:rsidR="004D07E0" w:rsidRPr="004D07E0" w:rsidRDefault="004D07E0" w:rsidP="004D0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Hoạt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ngoài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trời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D07E0" w:rsidRPr="004D07E0" w:rsidRDefault="004D07E0" w:rsidP="004D07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D07E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D07E0" w:rsidRPr="004D07E0" w:rsidRDefault="004D07E0" w:rsidP="004D07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D07E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đàm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thoại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tượng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nhiên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p w:rsidR="004D07E0" w:rsidRPr="004D07E0" w:rsidRDefault="004D07E0" w:rsidP="004D0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 .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D07E0" w:rsidRPr="004D07E0" w:rsidRDefault="004D07E0" w:rsidP="004D07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D07E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gọi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tượng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sương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mù</w:t>
      </w:r>
      <w:proofErr w:type="gram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,cầu</w:t>
      </w:r>
      <w:proofErr w:type="spellEnd"/>
      <w:proofErr w:type="gram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vồng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mây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mưa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4D07E0" w:rsidRPr="004D07E0" w:rsidRDefault="004D07E0" w:rsidP="004D07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lastRenderedPageBreak/>
        <w:t></w:t>
      </w:r>
      <w:r w:rsidRPr="004D07E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proofErr w:type="gram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gọi</w:t>
      </w:r>
      <w:proofErr w:type="spellEnd"/>
      <w:proofErr w:type="gram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bầu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trời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mưa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nắng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…</w:t>
      </w:r>
    </w:p>
    <w:p w:rsidR="004D07E0" w:rsidRPr="004D07E0" w:rsidRDefault="004D07E0" w:rsidP="004D0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D07E0" w:rsidRPr="004D07E0" w:rsidRDefault="004D07E0" w:rsidP="004D07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D07E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Trang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trí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đề</w:t>
      </w:r>
      <w:proofErr w:type="spellEnd"/>
    </w:p>
    <w:p w:rsidR="004D07E0" w:rsidRPr="004D07E0" w:rsidRDefault="004D07E0" w:rsidP="004D07E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4D07E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proofErr w:type="gram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proofErr w:type="gram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đề</w:t>
      </w:r>
      <w:proofErr w:type="spellEnd"/>
    </w:p>
    <w:p w:rsidR="004D07E0" w:rsidRPr="004D07E0" w:rsidRDefault="004D07E0" w:rsidP="004D0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tiến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4D07E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4D07E0" w:rsidRPr="004D07E0" w:rsidRDefault="004D07E0" w:rsidP="004D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976"/>
      </w:tblGrid>
      <w:tr w:rsidR="004D07E0" w:rsidRPr="004D07E0" w:rsidTr="004D07E0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E0" w:rsidRPr="004D07E0" w:rsidRDefault="004D07E0" w:rsidP="004D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E0" w:rsidRPr="004D07E0" w:rsidRDefault="004D07E0" w:rsidP="004D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4D07E0" w:rsidRPr="004D07E0" w:rsidTr="004D07E0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1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( 10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tượng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nhiên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(5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cố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PTTC “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ném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chạy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nhanh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10 m”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nhắc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3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( 15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Cung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thức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PTNT  :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bản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tin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thời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tiết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4D07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4</w:t>
            </w:r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( 30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 “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nắng,trời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mưa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</w:tc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nhắc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D07E0" w:rsidRPr="004D07E0" w:rsidRDefault="004D07E0" w:rsidP="004D07E0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D07E0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4D07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D07E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</w:tc>
      </w:tr>
    </w:tbl>
    <w:p w:rsidR="00455DF9" w:rsidRDefault="00455DF9">
      <w:bookmarkStart w:id="0" w:name="_GoBack"/>
      <w:bookmarkEnd w:id="0"/>
    </w:p>
    <w:sectPr w:rsidR="0045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E0"/>
    <w:rsid w:val="00455DF9"/>
    <w:rsid w:val="004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F3187-B2C7-452F-933E-A4031040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1237">
          <w:marLeft w:val="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34">
          <w:marLeft w:val="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5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4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53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2020-04-10T02:27:00Z</dcterms:created>
  <dcterms:modified xsi:type="dcterms:W3CDTF">2020-04-10T02:28:00Z</dcterms:modified>
</cp:coreProperties>
</file>